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A6BA6F3" w:rsidP="138D91AB" w:rsidRDefault="0A6BA6F3" w14:paraId="567CDCEE" w14:textId="0AB0EFB8">
      <w:pPr>
        <w:rPr>
          <w:b w:val="1"/>
          <w:bCs w:val="1"/>
        </w:rPr>
      </w:pPr>
      <w:r w:rsidRPr="138D91AB" w:rsidR="0A6BA6F3">
        <w:rPr>
          <w:b w:val="1"/>
          <w:bCs w:val="1"/>
        </w:rPr>
        <w:t>Corporate</w:t>
      </w:r>
      <w:r w:rsidRPr="138D91AB" w:rsidR="0A6BA6F3">
        <w:rPr>
          <w:b w:val="1"/>
          <w:bCs w:val="1"/>
        </w:rPr>
        <w:t xml:space="preserve"> Outreach Chair (2)</w:t>
      </w:r>
    </w:p>
    <w:p xmlns:wp14="http://schemas.microsoft.com/office/word/2010/wordml" wp14:paraId="2C078E63" wp14:textId="064DC61F">
      <w:r w:rsidR="0A6BA6F3">
        <w:rPr/>
        <w:t xml:space="preserve">The Corporate Outreach Chair </w:t>
      </w:r>
      <w:r w:rsidR="0A6BA6F3">
        <w:rPr/>
        <w:t>is responsible for</w:t>
      </w:r>
      <w:r w:rsidR="0A6BA6F3">
        <w:rPr/>
        <w:t xml:space="preserve"> building and </w:t>
      </w:r>
      <w:r w:rsidR="0A6BA6F3">
        <w:rPr/>
        <w:t>maintaining</w:t>
      </w:r>
      <w:r w:rsidR="0A6BA6F3">
        <w:rPr/>
        <w:t xml:space="preserve"> relationships with companies to support AIS initiatives and </w:t>
      </w:r>
      <w:r w:rsidR="0A6BA6F3">
        <w:rPr/>
        <w:t>provide professional development opportunities for members</w:t>
      </w:r>
      <w:r w:rsidR="0A6BA6F3">
        <w:rPr/>
        <w:t xml:space="preserve">. The role also involves managing ongoing communication with corporate contacts, ensuring strong, long-term relationships that </w:t>
      </w:r>
      <w:r w:rsidR="0A6BA6F3">
        <w:rPr/>
        <w:t>benefit</w:t>
      </w:r>
      <w:r w:rsidR="0A6BA6F3">
        <w:rPr/>
        <w:t xml:space="preserve"> both the organization and its partners.</w:t>
      </w:r>
    </w:p>
    <w:p w:rsidR="0A6BA6F3" w:rsidP="138D91AB" w:rsidRDefault="0A6BA6F3" w14:paraId="517C8939" w14:textId="1BCAC033">
      <w:pPr>
        <w:rPr>
          <w:b w:val="1"/>
          <w:bCs w:val="1"/>
        </w:rPr>
      </w:pPr>
      <w:r w:rsidRPr="138D91AB" w:rsidR="0A6BA6F3">
        <w:rPr>
          <w:b w:val="1"/>
          <w:bCs w:val="1"/>
        </w:rPr>
        <w:t xml:space="preserve">Director of Corporate Mentorship </w:t>
      </w:r>
    </w:p>
    <w:p w:rsidR="0A6BA6F3" w:rsidRDefault="0A6BA6F3" w14:paraId="0C023CE7" w14:textId="0F867A68">
      <w:r w:rsidR="0A6BA6F3">
        <w:rPr/>
        <w:t>This Director will oversee Corporate Mentorship by refining the program using past feedback, recruiting AIS alumni and industry mentors, and coordinating mentor–mentee pairings. They will review applications, develop meeting structures, and maintain regular communication with pairs throughout the semester. Current mentees are strongly encouraged to apply!</w:t>
      </w:r>
    </w:p>
    <w:p w:rsidR="138D91AB" w:rsidRDefault="138D91AB" w14:paraId="301F106B" w14:textId="5584BB18"/>
    <w:p w:rsidR="138D91AB" w:rsidRDefault="138D91AB" w14:paraId="1CEE04D7" w14:textId="553CB53E"/>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1D5AA0"/>
    <w:rsid w:val="0A6BA6F3"/>
    <w:rsid w:val="138D91AB"/>
    <w:rsid w:val="53124A9C"/>
    <w:rsid w:val="5D1D5AA0"/>
    <w:rsid w:val="61CCA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C2E0C"/>
  <w15:chartTrackingRefBased/>
  <w15:docId w15:val="{141BE78E-3C21-444B-B861-42B6D030D5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2026-04-15T22:17:15.3235015Z</dcterms:created>
  <dcterms:modified xsi:type="dcterms:W3CDTF">2026-04-15T22:19:06.1815291Z</dcterms:modified>
  <dc:creator>Goodwin, Jenna Karli</dc:creator>
  <lastModifiedBy>Goodwin, Jenna Karli</lastModifiedBy>
</coreProperties>
</file>